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99A" w14:textId="20F80A52" w:rsidR="000B7BD3" w:rsidRPr="00486A94" w:rsidRDefault="000B7BD3" w:rsidP="000B7BD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486A94">
        <w:rPr>
          <w:rFonts w:asciiTheme="minorHAnsi" w:hAnsiTheme="minorHAnsi" w:cstheme="minorHAnsi"/>
          <w:sz w:val="20"/>
          <w:szCs w:val="20"/>
        </w:rPr>
        <w:t>202</w:t>
      </w:r>
      <w:r w:rsidR="00593137">
        <w:rPr>
          <w:rFonts w:asciiTheme="minorHAnsi" w:hAnsiTheme="minorHAnsi" w:cstheme="minorHAnsi"/>
          <w:sz w:val="20"/>
          <w:szCs w:val="20"/>
        </w:rPr>
        <w:t>3-0</w:t>
      </w:r>
      <w:r w:rsidR="00B91E84">
        <w:rPr>
          <w:rFonts w:asciiTheme="minorHAnsi" w:hAnsiTheme="minorHAnsi" w:cstheme="minorHAnsi"/>
          <w:sz w:val="20"/>
          <w:szCs w:val="20"/>
        </w:rPr>
        <w:t>3-</w:t>
      </w:r>
      <w:r w:rsidR="002B6CF2">
        <w:rPr>
          <w:rFonts w:asciiTheme="minorHAnsi" w:hAnsiTheme="minorHAnsi" w:cstheme="minorHAnsi"/>
          <w:sz w:val="20"/>
          <w:szCs w:val="20"/>
        </w:rPr>
        <w:t>12</w:t>
      </w:r>
      <w:r w:rsidRPr="00486A94">
        <w:rPr>
          <w:rFonts w:asciiTheme="minorHAnsi" w:hAnsiTheme="minorHAnsi" w:cstheme="minorHAnsi"/>
          <w:sz w:val="20"/>
          <w:szCs w:val="20"/>
        </w:rPr>
        <w:br/>
      </w:r>
    </w:p>
    <w:p w14:paraId="565C4C56" w14:textId="4EEB5E3B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50"/>
          <w:szCs w:val="50"/>
        </w:rPr>
        <w:t xml:space="preserve">AMA-Text </w:t>
      </w:r>
      <w:r w:rsidR="00FE57EB">
        <w:rPr>
          <w:rFonts w:asciiTheme="minorHAnsi" w:hAnsiTheme="minorHAnsi" w:cstheme="minorHAnsi"/>
          <w:b/>
          <w:bCs/>
          <w:sz w:val="50"/>
          <w:szCs w:val="50"/>
        </w:rPr>
        <w:t xml:space="preserve">Elector </w:t>
      </w:r>
      <w:r w:rsidR="00593137">
        <w:rPr>
          <w:rFonts w:asciiTheme="minorHAnsi" w:hAnsiTheme="minorHAnsi" w:cstheme="minorHAnsi"/>
          <w:b/>
          <w:bCs/>
          <w:sz w:val="50"/>
          <w:szCs w:val="50"/>
        </w:rPr>
        <w:t>HWR 1</w:t>
      </w:r>
      <w:r w:rsidR="00B56350">
        <w:rPr>
          <w:rFonts w:asciiTheme="minorHAnsi" w:hAnsiTheme="minorHAnsi" w:cstheme="minorHAnsi"/>
          <w:b/>
          <w:bCs/>
          <w:sz w:val="50"/>
          <w:szCs w:val="50"/>
        </w:rPr>
        <w:t>0</w:t>
      </w:r>
      <w:r w:rsidR="00593137">
        <w:rPr>
          <w:rFonts w:asciiTheme="minorHAnsi" w:hAnsiTheme="minorHAnsi" w:cstheme="minorHAnsi"/>
          <w:b/>
          <w:bCs/>
          <w:sz w:val="50"/>
          <w:szCs w:val="50"/>
        </w:rPr>
        <w:t xml:space="preserve"> Plus</w:t>
      </w:r>
      <w:r w:rsidR="003A6769" w:rsidRPr="00486A94">
        <w:rPr>
          <w:rFonts w:asciiTheme="minorHAnsi" w:hAnsiTheme="minorHAnsi" w:cstheme="minorHAnsi"/>
          <w:b/>
          <w:bCs/>
          <w:sz w:val="50"/>
          <w:szCs w:val="50"/>
        </w:rPr>
        <w:br/>
      </w:r>
    </w:p>
    <w:p w14:paraId="2A81B0B0" w14:textId="7D6A5767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26"/>
          <w:szCs w:val="26"/>
        </w:rPr>
        <w:t xml:space="preserve">Beroende på föreskrivning kan man lägga 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in systemet 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t>på olika AMA-koder, främst PSF eller PMC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 enligt nedan.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392DB4FA" w14:textId="77777777" w:rsidR="00B91E84" w:rsidRPr="00486A94" w:rsidRDefault="00B91E84" w:rsidP="00B91E84">
      <w:pPr>
        <w:rPr>
          <w:rFonts w:cstheme="minorHAnsi"/>
        </w:rPr>
      </w:pPr>
      <w:r w:rsidRPr="00486A94">
        <w:rPr>
          <w:rFonts w:cstheme="minorHAnsi"/>
        </w:rPr>
        <w:t>PMC APPARATER FÖR BEHANDLING AV FAST, FLYTANDE ELLER GASFORMIGT MEDIUM I RÖRSYSTEM</w:t>
      </w:r>
      <w:r w:rsidRPr="00486A94">
        <w:rPr>
          <w:rFonts w:cstheme="minorHAnsi"/>
        </w:rPr>
        <w:br/>
        <w:t>PMC.2 Apparater för behandling av flytande medium.</w:t>
      </w:r>
      <w:r w:rsidRPr="00486A94">
        <w:rPr>
          <w:rFonts w:cstheme="minorHAnsi"/>
        </w:rPr>
        <w:br/>
        <w:t>PMC.20 Apparater med sammansatt funktion för behandling av flytande medium</w:t>
      </w:r>
    </w:p>
    <w:p w14:paraId="4DBCA253" w14:textId="4A2FE56F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 AVLEDARE </w:t>
      </w:r>
    </w:p>
    <w:p w14:paraId="58AC2CAF" w14:textId="77777777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PSF.1 Avledare i vätskesystem </w:t>
      </w:r>
    </w:p>
    <w:p w14:paraId="35C0F5B6" w14:textId="4B62C276" w:rsidR="000B7BD3" w:rsidRPr="00486A94" w:rsidRDefault="000B7BD3" w:rsidP="000B7BD3">
      <w:pPr>
        <w:rPr>
          <w:rFonts w:cstheme="minorHAnsi"/>
        </w:rPr>
      </w:pPr>
      <w:r w:rsidRPr="00486A94">
        <w:rPr>
          <w:rFonts w:cstheme="minorHAnsi"/>
        </w:rPr>
        <w:t>PSF.14 Avledare för luft eller gas i vätskesystem</w:t>
      </w:r>
    </w:p>
    <w:p w14:paraId="2BBAD1A2" w14:textId="5530C783" w:rsidR="003A6769" w:rsidRPr="00486A94" w:rsidRDefault="00486A94" w:rsidP="000B7BD3">
      <w:pPr>
        <w:rPr>
          <w:rFonts w:cstheme="minorHAnsi"/>
          <w:b/>
          <w:bCs/>
          <w:sz w:val="26"/>
          <w:szCs w:val="26"/>
        </w:rPr>
      </w:pPr>
      <w:r w:rsidRPr="00486A94">
        <w:rPr>
          <w:rFonts w:cstheme="minorHAnsi"/>
          <w:b/>
          <w:bCs/>
          <w:sz w:val="26"/>
          <w:szCs w:val="26"/>
        </w:rPr>
        <w:t>Textförslag</w:t>
      </w:r>
    </w:p>
    <w:p w14:paraId="710A8C95" w14:textId="26E58379" w:rsidR="009E02BE" w:rsidRDefault="009E02BE" w:rsidP="00486A94">
      <w:pPr>
        <w:rPr>
          <w:rFonts w:cstheme="minorHAnsi"/>
          <w:b/>
          <w:bCs/>
        </w:rPr>
      </w:pPr>
      <w:proofErr w:type="spellStart"/>
      <w:r w:rsidRPr="009E02BE">
        <w:rPr>
          <w:rFonts w:cstheme="minorHAnsi"/>
          <w:b/>
          <w:bCs/>
        </w:rPr>
        <w:t>Electorn</w:t>
      </w:r>
      <w:proofErr w:type="spellEnd"/>
      <w:r w:rsidRPr="009E02BE">
        <w:rPr>
          <w:rFonts w:cstheme="minorHAnsi"/>
          <w:b/>
          <w:bCs/>
        </w:rPr>
        <w:t xml:space="preserve"> fungerar enligt principen elektrokemisk vattenbehandling (elektrokemisk cell). Detta innebär att syret ”förbränns”, pH värdet höjs och blir stabilt vilket </w:t>
      </w:r>
      <w:r>
        <w:rPr>
          <w:rFonts w:cstheme="minorHAnsi"/>
          <w:b/>
          <w:bCs/>
        </w:rPr>
        <w:t>gör</w:t>
      </w:r>
      <w:r w:rsidRPr="009E02BE">
        <w:rPr>
          <w:rFonts w:cstheme="minorHAnsi"/>
          <w:b/>
          <w:bCs/>
        </w:rPr>
        <w:t xml:space="preserve"> att ett passivt skikt bildas på systemets metalldelar som skyddar mot korrosion.</w:t>
      </w:r>
    </w:p>
    <w:p w14:paraId="55B521E3" w14:textId="4DF18E00" w:rsidR="009E02BE" w:rsidRPr="009E02BE" w:rsidRDefault="009E02BE" w:rsidP="009E02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Egenskaper hos </w:t>
      </w:r>
      <w:r w:rsidRPr="009E02BE">
        <w:rPr>
          <w:rFonts w:cstheme="minorHAnsi"/>
          <w:b/>
          <w:bCs/>
        </w:rPr>
        <w:t>Elector vattenbehandling</w:t>
      </w:r>
      <w:r>
        <w:rPr>
          <w:rFonts w:cstheme="minorHAnsi"/>
          <w:b/>
          <w:bCs/>
        </w:rPr>
        <w:t>:</w:t>
      </w:r>
    </w:p>
    <w:p w14:paraId="5F24BFAF" w14:textId="77777777" w:rsid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  <w:sectPr w:rsidR="009E02B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1F0BC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Minimerar syrehalten</w:t>
      </w:r>
    </w:p>
    <w:p w14:paraId="16DD2C06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Avgasar</w:t>
      </w:r>
    </w:p>
    <w:p w14:paraId="3DEE9FD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Höjer pH-värdet</w:t>
      </w:r>
    </w:p>
    <w:p w14:paraId="06770E1E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Offeranod</w:t>
      </w:r>
    </w:p>
    <w:p w14:paraId="206556EA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Slamtank</w:t>
      </w:r>
    </w:p>
    <w:p w14:paraId="6AC40375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Cyklonfilter</w:t>
      </w:r>
    </w:p>
    <w:p w14:paraId="7CC57F0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Magnetitfälla</w:t>
      </w:r>
    </w:p>
    <w:p w14:paraId="3FA76C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Tar bort slam</w:t>
      </w:r>
    </w:p>
    <w:p w14:paraId="15063A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Drar ingen energi</w:t>
      </w:r>
    </w:p>
    <w:p w14:paraId="2B0AE97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Mycket lång livslängd</w:t>
      </w:r>
    </w:p>
    <w:p w14:paraId="5CAB8B5D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Inga rörliga delar</w:t>
      </w:r>
    </w:p>
    <w:p w14:paraId="428E4D56" w14:textId="3C0E68C5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Tillverkas i Tyskland</w:t>
      </w:r>
    </w:p>
    <w:p w14:paraId="1FDA8301" w14:textId="77777777" w:rsidR="009E02BE" w:rsidRDefault="009E02BE" w:rsidP="00486A94">
      <w:pPr>
        <w:rPr>
          <w:rFonts w:cstheme="minorHAnsi"/>
        </w:rPr>
        <w:sectPr w:rsidR="009E02BE" w:rsidSect="009E0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AF20B" w14:textId="77777777" w:rsidR="009E02BE" w:rsidRDefault="009E02BE" w:rsidP="00486A94">
      <w:pPr>
        <w:rPr>
          <w:rFonts w:cstheme="minorHAnsi"/>
        </w:rPr>
      </w:pPr>
    </w:p>
    <w:p w14:paraId="33DE65E2" w14:textId="46C63CD8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Vattenbehandlingsapparat för behandling av </w:t>
      </w:r>
      <w:r w:rsidR="004C5FF5" w:rsidRPr="004C5FF5">
        <w:rPr>
          <w:rFonts w:cstheme="minorHAnsi"/>
        </w:rPr>
        <w:t>värmevatten i värmesystem</w:t>
      </w:r>
      <w:r w:rsidR="004C5FF5">
        <w:rPr>
          <w:rFonts w:cstheme="minorHAnsi"/>
        </w:rPr>
        <w:t xml:space="preserve"> eller </w:t>
      </w:r>
      <w:r w:rsidRPr="00486A94">
        <w:rPr>
          <w:rFonts w:cstheme="minorHAnsi"/>
        </w:rPr>
        <w:t xml:space="preserve">kylvatten i kylsystem. Fabrikat typ Elector typ </w:t>
      </w:r>
      <w:r w:rsidR="00593137">
        <w:rPr>
          <w:rFonts w:cstheme="minorHAnsi"/>
        </w:rPr>
        <w:t>HWR-10-Plus</w:t>
      </w:r>
      <w:r w:rsidRPr="00486A94">
        <w:rPr>
          <w:rFonts w:cstheme="minorHAnsi"/>
        </w:rPr>
        <w:t xml:space="preserve">. (Svenska </w:t>
      </w:r>
      <w:r w:rsidR="00480663">
        <w:rPr>
          <w:rFonts w:cstheme="minorHAnsi"/>
        </w:rPr>
        <w:t>V</w:t>
      </w:r>
      <w:r w:rsidRPr="00486A94">
        <w:rPr>
          <w:rFonts w:cstheme="minorHAnsi"/>
        </w:rPr>
        <w:t>attenbehandling AB).</w:t>
      </w:r>
    </w:p>
    <w:p w14:paraId="022989E2" w14:textId="5809CBB0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Användningsområde: </w:t>
      </w:r>
      <w:r w:rsidR="00EC12A9">
        <w:t>Vattenbehandling för korrosionsskydd i värmesystem där löst syre förbrukas genom syrgasreduktion och en höjning av pH sker genom bildandet av hydroxidjoner. Vid förekomst av smuts och partiklar avskiljs dessa från systemvattnet.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Systemvolym: </w:t>
      </w:r>
      <w:r w:rsidR="00593137">
        <w:t>0,</w:t>
      </w:r>
      <w:r w:rsidR="00B56350">
        <w:t>5</w:t>
      </w:r>
      <w:r w:rsidR="004C5FF5">
        <w:t xml:space="preserve"> m3 värmesystem, </w:t>
      </w:r>
      <w:r w:rsidR="00593137">
        <w:t>0,25</w:t>
      </w:r>
      <w:r w:rsidR="004C5FF5">
        <w:t xml:space="preserve"> m3 kylsystem</w:t>
      </w:r>
      <w:r>
        <w:rPr>
          <w:rFonts w:cstheme="minorHAnsi"/>
        </w:rPr>
        <w:br/>
      </w:r>
      <w:r w:rsidRPr="00486A94">
        <w:rPr>
          <w:rFonts w:cstheme="minorHAnsi"/>
        </w:rPr>
        <w:t>Driftsförhållande: max 6 Bar vid 90°C.</w:t>
      </w:r>
      <w:r>
        <w:rPr>
          <w:rFonts w:cstheme="minorHAnsi"/>
        </w:rPr>
        <w:br/>
      </w:r>
      <w:r w:rsidRPr="00486A94">
        <w:rPr>
          <w:rFonts w:cstheme="minorHAnsi"/>
        </w:rPr>
        <w:t>Driftstemperatur: max 90°C.</w:t>
      </w:r>
      <w:r>
        <w:rPr>
          <w:rFonts w:cstheme="minorHAnsi"/>
        </w:rPr>
        <w:br/>
      </w:r>
      <w:r w:rsidRPr="00486A94">
        <w:rPr>
          <w:rFonts w:cstheme="minorHAnsi"/>
        </w:rPr>
        <w:t>Testtryck: 1</w:t>
      </w:r>
      <w:r w:rsidR="00480663">
        <w:rPr>
          <w:rFonts w:cstheme="minorHAnsi"/>
        </w:rPr>
        <w:t>0</w:t>
      </w:r>
      <w:r w:rsidRPr="00486A94">
        <w:rPr>
          <w:rFonts w:cstheme="minorHAnsi"/>
        </w:rPr>
        <w:t xml:space="preserve"> Bar</w:t>
      </w:r>
      <w:r>
        <w:rPr>
          <w:rFonts w:cstheme="minorHAnsi"/>
        </w:rPr>
        <w:br/>
      </w:r>
      <w:proofErr w:type="spellStart"/>
      <w:r w:rsidRPr="00486A94">
        <w:rPr>
          <w:rFonts w:cstheme="minorHAnsi"/>
        </w:rPr>
        <w:t>Tankmaterial</w:t>
      </w:r>
      <w:proofErr w:type="spellEnd"/>
      <w:r w:rsidRPr="00486A94">
        <w:rPr>
          <w:rFonts w:cstheme="minorHAnsi"/>
        </w:rPr>
        <w:t xml:space="preserve">: Rostfritt stål </w:t>
      </w:r>
      <w:proofErr w:type="gramStart"/>
      <w:r w:rsidR="00B91E84" w:rsidRPr="00B91E84">
        <w:rPr>
          <w:rFonts w:cstheme="minorHAnsi"/>
        </w:rPr>
        <w:t>1.4301</w:t>
      </w:r>
      <w:proofErr w:type="gramEnd"/>
      <w:r w:rsidR="00B91E84" w:rsidRPr="00B91E84">
        <w:rPr>
          <w:rFonts w:cstheme="minorHAnsi"/>
        </w:rPr>
        <w:t xml:space="preserve"> (V2A), betat och passiverat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Vattenflöde: </w:t>
      </w:r>
      <w:r w:rsidR="00A64A2A">
        <w:rPr>
          <w:rFonts w:cstheme="minorHAnsi"/>
        </w:rPr>
        <w:t>2</w:t>
      </w:r>
      <w:r w:rsidR="002B6CF2">
        <w:rPr>
          <w:rFonts w:cstheme="minorHAnsi"/>
        </w:rPr>
        <w:t xml:space="preserve"> L / min</w:t>
      </w:r>
      <w:r w:rsidRPr="00486A94">
        <w:rPr>
          <w:rFonts w:cstheme="minorHAnsi"/>
        </w:rPr>
        <w:t xml:space="preserve"> (justeras automatiskt korrekt med flödesventil)</w:t>
      </w:r>
    </w:p>
    <w:p w14:paraId="2BC07D37" w14:textId="29A28A2D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Data: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Diameter: </w:t>
      </w:r>
      <w:r w:rsidR="00593137">
        <w:rPr>
          <w:rFonts w:cstheme="minorHAnsi"/>
        </w:rPr>
        <w:t>150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Bredd: </w:t>
      </w:r>
      <w:r w:rsidR="00593137">
        <w:rPr>
          <w:rFonts w:cstheme="minorHAnsi"/>
        </w:rPr>
        <w:t>3</w:t>
      </w:r>
      <w:r w:rsidR="00B56350">
        <w:rPr>
          <w:rFonts w:cstheme="minorHAnsi"/>
        </w:rPr>
        <w:t>00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Höjd: </w:t>
      </w:r>
      <w:r w:rsidR="00593137">
        <w:rPr>
          <w:rFonts w:cstheme="minorHAnsi"/>
        </w:rPr>
        <w:t>440</w:t>
      </w:r>
      <w:r w:rsidRPr="00486A94">
        <w:rPr>
          <w:rFonts w:cstheme="minorHAnsi"/>
        </w:rPr>
        <w:t xml:space="preserve"> mm</w:t>
      </w:r>
      <w:r w:rsidR="00B56350">
        <w:rPr>
          <w:rFonts w:cstheme="minorHAnsi"/>
        </w:rPr>
        <w:br/>
        <w:t xml:space="preserve">Vikt: </w:t>
      </w:r>
      <w:r w:rsidR="00593137">
        <w:rPr>
          <w:rFonts w:cstheme="minorHAnsi"/>
        </w:rPr>
        <w:t xml:space="preserve">8 </w:t>
      </w:r>
      <w:r w:rsidR="00B56350">
        <w:rPr>
          <w:rFonts w:cstheme="minorHAnsi"/>
        </w:rPr>
        <w:t>kg</w:t>
      </w:r>
      <w:r>
        <w:rPr>
          <w:rFonts w:cstheme="minorHAnsi"/>
        </w:rPr>
        <w:br/>
      </w:r>
      <w:r w:rsidRPr="00486A94">
        <w:rPr>
          <w:rFonts w:cstheme="minorHAnsi"/>
        </w:rPr>
        <w:lastRenderedPageBreak/>
        <w:t xml:space="preserve">Isolering: </w:t>
      </w:r>
      <w:r w:rsidR="002B6CF2">
        <w:rPr>
          <w:rFonts w:cstheme="minorHAnsi"/>
        </w:rPr>
        <w:t>Fleece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Färg: </w:t>
      </w:r>
      <w:r w:rsidR="00B91E84">
        <w:rPr>
          <w:rFonts w:cstheme="minorHAnsi"/>
        </w:rPr>
        <w:t>Vit</w:t>
      </w:r>
      <w:r w:rsidRPr="00486A94">
        <w:rPr>
          <w:rFonts w:cstheme="minorHAnsi"/>
        </w:rPr>
        <w:t>, tjocklek 100 mm.</w:t>
      </w:r>
      <w:r>
        <w:rPr>
          <w:rFonts w:cstheme="minorHAnsi"/>
        </w:rPr>
        <w:br/>
      </w:r>
    </w:p>
    <w:p w14:paraId="718950D6" w14:textId="31734ACA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Ingående komponenter </w:t>
      </w:r>
      <w:r w:rsidR="00593137">
        <w:rPr>
          <w:rFonts w:cstheme="minorHAnsi"/>
        </w:rPr>
        <w:t>HWR 10 Plus</w:t>
      </w:r>
      <w:r>
        <w:rPr>
          <w:rFonts w:cstheme="minorHAnsi"/>
        </w:rPr>
        <w:br/>
      </w:r>
      <w:r w:rsidRPr="00486A94">
        <w:rPr>
          <w:rFonts w:cstheme="minorHAnsi"/>
        </w:rPr>
        <w:t>Isolering täckt av aluminiumplåt</w:t>
      </w:r>
      <w:r>
        <w:rPr>
          <w:rFonts w:cstheme="minorHAnsi"/>
        </w:rPr>
        <w:br/>
      </w:r>
      <w:r w:rsidRPr="00486A94">
        <w:rPr>
          <w:rFonts w:cstheme="minorHAnsi"/>
        </w:rPr>
        <w:t>Magnesiumanoder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Automatisk </w:t>
      </w:r>
      <w:proofErr w:type="spellStart"/>
      <w:r w:rsidRPr="00486A94">
        <w:rPr>
          <w:rFonts w:cstheme="minorHAnsi"/>
        </w:rPr>
        <w:t>avluftare</w:t>
      </w:r>
      <w:proofErr w:type="spellEnd"/>
      <w:r>
        <w:rPr>
          <w:rFonts w:cstheme="minorHAnsi"/>
        </w:rPr>
        <w:br/>
      </w:r>
      <w:r w:rsidRPr="00486A94">
        <w:rPr>
          <w:rFonts w:cstheme="minorHAnsi"/>
        </w:rPr>
        <w:t>Dräneringsventil</w:t>
      </w:r>
      <w:r>
        <w:rPr>
          <w:rFonts w:cstheme="minorHAnsi"/>
        </w:rPr>
        <w:br/>
      </w:r>
      <w:r w:rsidRPr="00486A94">
        <w:rPr>
          <w:rFonts w:cstheme="minorHAnsi"/>
        </w:rPr>
        <w:t>Flödesmätare</w:t>
      </w:r>
      <w:r>
        <w:rPr>
          <w:rFonts w:cstheme="minorHAnsi"/>
        </w:rPr>
        <w:br/>
      </w:r>
      <w:r w:rsidRPr="00486A94">
        <w:rPr>
          <w:rFonts w:cstheme="minorHAnsi"/>
        </w:rPr>
        <w:t>Indikator på vattnets ledningsförmåga</w:t>
      </w:r>
    </w:p>
    <w:p w14:paraId="4A4710F2" w14:textId="18497847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Leverans kompletteras med komponenter för bypass inkoppling över pump:</w:t>
      </w:r>
      <w:r>
        <w:rPr>
          <w:rFonts w:cstheme="minorHAnsi"/>
        </w:rPr>
        <w:br/>
      </w:r>
      <w:r w:rsidRPr="00486A94">
        <w:rPr>
          <w:rFonts w:cstheme="minorHAnsi"/>
        </w:rPr>
        <w:t>Vattenmätare</w:t>
      </w:r>
      <w:r>
        <w:rPr>
          <w:rFonts w:cstheme="minorHAnsi"/>
        </w:rPr>
        <w:br/>
      </w:r>
      <w:r w:rsidRPr="00486A94">
        <w:rPr>
          <w:rFonts w:cstheme="minorHAnsi"/>
        </w:rPr>
        <w:t>Injusteringsventil för automatisk flödeskontroll</w:t>
      </w:r>
      <w:r>
        <w:rPr>
          <w:rFonts w:cstheme="minorHAnsi"/>
        </w:rPr>
        <w:br/>
      </w:r>
      <w:r w:rsidRPr="00486A94">
        <w:rPr>
          <w:rFonts w:cstheme="minorHAnsi"/>
        </w:rPr>
        <w:t>Avtappningsventil</w:t>
      </w:r>
      <w:r>
        <w:rPr>
          <w:rFonts w:cstheme="minorHAnsi"/>
        </w:rPr>
        <w:br/>
      </w:r>
      <w:proofErr w:type="gramStart"/>
      <w:r w:rsidR="00B91E84">
        <w:rPr>
          <w:rFonts w:cstheme="minorHAnsi"/>
        </w:rPr>
        <w:t>2</w:t>
      </w:r>
      <w:r w:rsidRPr="00486A94">
        <w:rPr>
          <w:rFonts w:cstheme="minorHAnsi"/>
        </w:rPr>
        <w:t xml:space="preserve"> </w:t>
      </w:r>
      <w:proofErr w:type="spellStart"/>
      <w:r w:rsidRPr="00486A94">
        <w:rPr>
          <w:rFonts w:cstheme="minorHAnsi"/>
        </w:rPr>
        <w:t>st</w:t>
      </w:r>
      <w:proofErr w:type="spellEnd"/>
      <w:proofErr w:type="gramEnd"/>
      <w:r w:rsidRPr="00486A94">
        <w:rPr>
          <w:rFonts w:cstheme="minorHAnsi"/>
        </w:rPr>
        <w:t xml:space="preserve"> avstängningsventiler</w:t>
      </w:r>
    </w:p>
    <w:p w14:paraId="65B8A741" w14:textId="510E948E" w:rsid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Installeras i by-passfunktion över pump och tar ett delflöde ur systemet.</w:t>
      </w:r>
      <w:r w:rsidR="00456C34">
        <w:rPr>
          <w:rFonts w:cstheme="minorHAnsi"/>
        </w:rPr>
        <w:t xml:space="preserve"> </w:t>
      </w:r>
      <w:r w:rsidR="00456C34" w:rsidRPr="00456C34">
        <w:rPr>
          <w:rFonts w:cstheme="minorHAnsi"/>
        </w:rPr>
        <w:t>Använd</w:t>
      </w:r>
      <w:r w:rsidR="00456C34">
        <w:rPr>
          <w:rFonts w:cstheme="minorHAnsi"/>
        </w:rPr>
        <w:br/>
      </w:r>
      <w:r w:rsidR="00456C34" w:rsidRPr="00456C34">
        <w:rPr>
          <w:rFonts w:cstheme="minorHAnsi"/>
        </w:rPr>
        <w:t>diffusionstäta anslutningar DN-20.</w:t>
      </w:r>
    </w:p>
    <w:p w14:paraId="6C0A17F8" w14:textId="5CFD1C80" w:rsidR="00456C34" w:rsidRDefault="00456C34" w:rsidP="00456C34">
      <w:pPr>
        <w:rPr>
          <w:rFonts w:cstheme="minorHAnsi"/>
        </w:rPr>
      </w:pPr>
      <w:r w:rsidRPr="00456C34">
        <w:rPr>
          <w:rFonts w:cstheme="minorHAnsi"/>
        </w:rPr>
        <w:t xml:space="preserve">Placeras lättåtkomligt för service och underhåll med ett minimum </w:t>
      </w:r>
      <w:r w:rsidR="00B56350">
        <w:rPr>
          <w:rFonts w:cstheme="minorHAnsi"/>
        </w:rPr>
        <w:t>250</w:t>
      </w:r>
      <w:r w:rsidRPr="00456C34">
        <w:rPr>
          <w:rFonts w:cstheme="minorHAnsi"/>
        </w:rPr>
        <w:t xml:space="preserve"> mm</w:t>
      </w:r>
      <w:r>
        <w:rPr>
          <w:rFonts w:cstheme="minorHAnsi"/>
        </w:rPr>
        <w:t xml:space="preserve"> </w:t>
      </w:r>
      <w:r w:rsidRPr="00456C34">
        <w:rPr>
          <w:rFonts w:cstheme="minorHAnsi"/>
        </w:rPr>
        <w:t>fri höjd över elector.</w:t>
      </w:r>
    </w:p>
    <w:p w14:paraId="725B181A" w14:textId="3EB976A9" w:rsidR="00486A94" w:rsidRP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Kontroll ska göras efter 6 månader efter installation, därefter årsvis för att säkerställa att värdena är stabila. De ska då ligga inom normen, SS-EN 12828: 2012+ A1:2014, annars måste åtgärder vidtas. Kemikalier får inte användas.</w:t>
      </w:r>
    </w:p>
    <w:p w14:paraId="2F290470" w14:textId="2BB891BD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Rostfritt filterhus med magnetitfilter och partikelfilter. Filterhuset installeras med </w:t>
      </w:r>
      <w:proofErr w:type="spellStart"/>
      <w:r w:rsidRPr="00486A94">
        <w:rPr>
          <w:rFonts w:cstheme="minorHAnsi"/>
        </w:rPr>
        <w:t>unionkoppling</w:t>
      </w:r>
      <w:proofErr w:type="spellEnd"/>
      <w:r w:rsidRPr="00486A94">
        <w:rPr>
          <w:rFonts w:cstheme="minorHAnsi"/>
        </w:rPr>
        <w:t xml:space="preserve"> för vridbarhet vid filterbyte eller fritt utrymme under filterhus 400 mm.</w:t>
      </w:r>
    </w:p>
    <w:sectPr w:rsidR="00486A94" w:rsidRPr="00486A94" w:rsidSect="009E0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DDF2" w14:textId="77777777" w:rsidR="00146379" w:rsidRDefault="00146379" w:rsidP="00877A82">
      <w:pPr>
        <w:spacing w:after="0" w:line="240" w:lineRule="auto"/>
      </w:pPr>
      <w:r>
        <w:separator/>
      </w:r>
    </w:p>
  </w:endnote>
  <w:endnote w:type="continuationSeparator" w:id="0">
    <w:p w14:paraId="31C9A336" w14:textId="77777777" w:rsidR="00146379" w:rsidRDefault="00146379" w:rsidP="0087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8D8" w14:textId="767E7DFC" w:rsidR="00877A82" w:rsidRDefault="00877A82" w:rsidP="00877A82">
    <w:pPr>
      <w:pStyle w:val="Sidfot"/>
      <w:jc w:val="center"/>
    </w:pPr>
    <w:r w:rsidRPr="00877A82">
      <w:rPr>
        <w:b/>
        <w:bCs/>
      </w:rPr>
      <w:t>Svensk Vattenbehandling AB</w:t>
    </w:r>
    <w:r>
      <w:t xml:space="preserve">, </w:t>
    </w:r>
    <w:proofErr w:type="spellStart"/>
    <w:r>
      <w:t>Ulvåsvägen</w:t>
    </w:r>
    <w:proofErr w:type="spellEnd"/>
    <w:r>
      <w:t xml:space="preserve"> 13, 433 31 Partille. Tel: 010-330 50 20</w:t>
    </w:r>
  </w:p>
  <w:p w14:paraId="280579E8" w14:textId="1392D1E6" w:rsidR="00877A82" w:rsidRDefault="00000000" w:rsidP="00877A82">
    <w:pPr>
      <w:pStyle w:val="Sidfot"/>
      <w:jc w:val="center"/>
    </w:pPr>
    <w:hyperlink r:id="rId1" w:history="1">
      <w:r w:rsidR="00877A82" w:rsidRPr="00E10C5E">
        <w:rPr>
          <w:rStyle w:val="Hyperlnk"/>
        </w:rPr>
        <w:t>info@svenskvattenbehandling.se</w:t>
      </w:r>
    </w:hyperlink>
    <w:r w:rsidR="00877A82">
      <w:t xml:space="preserve">   </w:t>
    </w:r>
    <w:hyperlink r:id="rId2" w:history="1">
      <w:r w:rsidR="00877A82" w:rsidRPr="00E10C5E">
        <w:rPr>
          <w:rStyle w:val="Hyperlnk"/>
        </w:rPr>
        <w:t>www.svenskvattenbehandling.se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2A09" w14:textId="77777777" w:rsidR="00146379" w:rsidRDefault="00146379" w:rsidP="00877A82">
      <w:pPr>
        <w:spacing w:after="0" w:line="240" w:lineRule="auto"/>
      </w:pPr>
      <w:r>
        <w:separator/>
      </w:r>
    </w:p>
  </w:footnote>
  <w:footnote w:type="continuationSeparator" w:id="0">
    <w:p w14:paraId="2ACF766B" w14:textId="77777777" w:rsidR="00146379" w:rsidRDefault="00146379" w:rsidP="0087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9DE" w14:textId="6321C9CD" w:rsidR="00877A82" w:rsidRDefault="00877A82" w:rsidP="00877A8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25FF3" wp14:editId="400CC8E7">
          <wp:simplePos x="0" y="0"/>
          <wp:positionH relativeFrom="column">
            <wp:posOffset>5115560</wp:posOffset>
          </wp:positionH>
          <wp:positionV relativeFrom="paragraph">
            <wp:posOffset>-269661</wp:posOffset>
          </wp:positionV>
          <wp:extent cx="943909" cy="550968"/>
          <wp:effectExtent l="0" t="0" r="8890" b="1905"/>
          <wp:wrapSquare wrapText="bothSides"/>
          <wp:docPr id="210" name="Bildobjekt 210" descr="Svensk Vattenbe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vensk Vattenbe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9" cy="55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C"/>
    <w:multiLevelType w:val="hybridMultilevel"/>
    <w:tmpl w:val="E564E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078FC"/>
    <w:rsid w:val="000504A4"/>
    <w:rsid w:val="00056A74"/>
    <w:rsid w:val="000B7BD3"/>
    <w:rsid w:val="001021B8"/>
    <w:rsid w:val="00107E1B"/>
    <w:rsid w:val="00126DC4"/>
    <w:rsid w:val="00146379"/>
    <w:rsid w:val="00161D8A"/>
    <w:rsid w:val="001B1708"/>
    <w:rsid w:val="001C544E"/>
    <w:rsid w:val="001F14F2"/>
    <w:rsid w:val="00271ADD"/>
    <w:rsid w:val="002B6CF2"/>
    <w:rsid w:val="003337C9"/>
    <w:rsid w:val="0034077E"/>
    <w:rsid w:val="003A4D24"/>
    <w:rsid w:val="003A6769"/>
    <w:rsid w:val="003B662E"/>
    <w:rsid w:val="003D5F5E"/>
    <w:rsid w:val="00422A56"/>
    <w:rsid w:val="00423BDB"/>
    <w:rsid w:val="00456C34"/>
    <w:rsid w:val="00471B26"/>
    <w:rsid w:val="00480663"/>
    <w:rsid w:val="00486A94"/>
    <w:rsid w:val="004C5FF5"/>
    <w:rsid w:val="004F2449"/>
    <w:rsid w:val="00593137"/>
    <w:rsid w:val="005B031E"/>
    <w:rsid w:val="005E1AD5"/>
    <w:rsid w:val="005F09F8"/>
    <w:rsid w:val="00600395"/>
    <w:rsid w:val="006145AA"/>
    <w:rsid w:val="00634D20"/>
    <w:rsid w:val="006377B6"/>
    <w:rsid w:val="006479D0"/>
    <w:rsid w:val="00741B83"/>
    <w:rsid w:val="007B0BE2"/>
    <w:rsid w:val="007C70D0"/>
    <w:rsid w:val="00827ACD"/>
    <w:rsid w:val="00877A82"/>
    <w:rsid w:val="009A012C"/>
    <w:rsid w:val="009E02BE"/>
    <w:rsid w:val="00A559CF"/>
    <w:rsid w:val="00A64A2A"/>
    <w:rsid w:val="00AB2F7E"/>
    <w:rsid w:val="00AC2B07"/>
    <w:rsid w:val="00B56350"/>
    <w:rsid w:val="00B91E84"/>
    <w:rsid w:val="00BC5A3D"/>
    <w:rsid w:val="00BD26DE"/>
    <w:rsid w:val="00BE4C3D"/>
    <w:rsid w:val="00C35540"/>
    <w:rsid w:val="00C440AC"/>
    <w:rsid w:val="00CC46D3"/>
    <w:rsid w:val="00D0659B"/>
    <w:rsid w:val="00DA115D"/>
    <w:rsid w:val="00E04771"/>
    <w:rsid w:val="00E20409"/>
    <w:rsid w:val="00E927F3"/>
    <w:rsid w:val="00EC12A9"/>
    <w:rsid w:val="00EF0166"/>
    <w:rsid w:val="00F35C43"/>
    <w:rsid w:val="00F75617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2"/>
  <w15:chartTrackingRefBased/>
  <w15:docId w15:val="{E76C04F2-2212-4607-8FCD-900F38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A82"/>
  </w:style>
  <w:style w:type="paragraph" w:styleId="Sidfot">
    <w:name w:val="footer"/>
    <w:basedOn w:val="Normal"/>
    <w:link w:val="Sidfot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A82"/>
  </w:style>
  <w:style w:type="character" w:styleId="Hyperlnk">
    <w:name w:val="Hyperlink"/>
    <w:basedOn w:val="Standardstycketeckensnitt"/>
    <w:uiPriority w:val="99"/>
    <w:unhideWhenUsed/>
    <w:rsid w:val="00877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A82"/>
    <w:rPr>
      <w:color w:val="605E5C"/>
      <w:shd w:val="clear" w:color="auto" w:fill="E1DFDD"/>
    </w:rPr>
  </w:style>
  <w:style w:type="paragraph" w:customStyle="1" w:styleId="Default">
    <w:name w:val="Default"/>
    <w:rsid w:val="000B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vattenbehandling.se" TargetMode="External"/><Relationship Id="rId1" Type="http://schemas.openxmlformats.org/officeDocument/2006/relationships/hyperlink" Target="mailto:info@svenskvattenbehandl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Hyltse - AdCrea Webb &amp; Strategi</dc:creator>
  <cp:keywords/>
  <dc:description/>
  <cp:lastModifiedBy>Hyltse, David</cp:lastModifiedBy>
  <cp:revision>38</cp:revision>
  <dcterms:created xsi:type="dcterms:W3CDTF">2022-05-09T08:00:00Z</dcterms:created>
  <dcterms:modified xsi:type="dcterms:W3CDTF">2023-03-12T15:18:00Z</dcterms:modified>
</cp:coreProperties>
</file>